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5B257" w14:textId="5741F768" w:rsidR="005E4CF5" w:rsidRDefault="005E4CF5" w:rsidP="005E4C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7DF1">
        <w:rPr>
          <w:b/>
          <w:i/>
          <w:noProof/>
          <w:sz w:val="28"/>
        </w:rPr>
        <w:t>S3-231497</w:t>
      </w:r>
    </w:p>
    <w:p w14:paraId="32475480" w14:textId="1C96C766" w:rsidR="00EE33A2" w:rsidRPr="00872560" w:rsidRDefault="005E4CF5" w:rsidP="005E4CF5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 w:rsidR="006F1D0F" w:rsidRPr="006C2E80">
        <w:rPr>
          <w:rFonts w:eastAsia="Batang" w:cs="Arial"/>
          <w:lang w:eastAsia="zh-CN"/>
        </w:rPr>
        <w:t>(</w:t>
      </w:r>
      <w:r w:rsidR="00977DF1">
        <w:rPr>
          <w:rFonts w:eastAsia="Batang" w:cs="Arial"/>
          <w:lang w:eastAsia="zh-CN"/>
        </w:rPr>
        <w:t>merger of S3-23</w:t>
      </w:r>
      <w:r w:rsidR="00DD1659">
        <w:rPr>
          <w:rFonts w:eastAsia="Batang" w:cs="Arial"/>
          <w:lang w:eastAsia="zh-CN"/>
        </w:rPr>
        <w:t>0842, S3-230922, S3-230925, S3-231151</w:t>
      </w:r>
      <w:r w:rsidR="006F1D0F" w:rsidRPr="006C2E80">
        <w:rPr>
          <w:rFonts w:eastAsia="Batang" w:cs="Arial"/>
          <w:lang w:eastAsia="zh-CN"/>
        </w:rPr>
        <w:t>)</w:t>
      </w:r>
    </w:p>
    <w:p w14:paraId="7581825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3687B" w14:textId="735931D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F3870">
        <w:rPr>
          <w:rFonts w:ascii="Arial" w:hAnsi="Arial"/>
          <w:b/>
          <w:lang w:val="en-US"/>
        </w:rPr>
        <w:t>Ericsson</w:t>
      </w:r>
      <w:r w:rsidR="00C173AB">
        <w:rPr>
          <w:rFonts w:ascii="Arial" w:hAnsi="Arial"/>
          <w:b/>
          <w:lang w:val="en-US"/>
        </w:rPr>
        <w:t>, China Telecommunications, Intel, Nokia, Nokia Shanghai Bell</w:t>
      </w:r>
    </w:p>
    <w:p w14:paraId="5A7BF4C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76FF">
        <w:rPr>
          <w:rFonts w:ascii="Arial" w:hAnsi="Arial" w:cs="Arial"/>
          <w:b/>
        </w:rPr>
        <w:t>C</w:t>
      </w:r>
      <w:r w:rsidR="00FF3870">
        <w:rPr>
          <w:rFonts w:ascii="Arial" w:hAnsi="Arial" w:cs="Arial"/>
          <w:b/>
        </w:rPr>
        <w:t>onclusions to KI#</w:t>
      </w:r>
      <w:r w:rsidR="00F376FF">
        <w:rPr>
          <w:rFonts w:ascii="Arial" w:hAnsi="Arial" w:cs="Arial"/>
          <w:b/>
        </w:rPr>
        <w:t>2</w:t>
      </w:r>
      <w:r w:rsidR="00FF3870">
        <w:rPr>
          <w:rFonts w:ascii="Arial" w:hAnsi="Arial" w:cs="Arial"/>
          <w:b/>
        </w:rPr>
        <w:t xml:space="preserve"> "</w:t>
      </w:r>
      <w:r w:rsidR="00F376FF" w:rsidRPr="00F376FF">
        <w:rPr>
          <w:rFonts w:ascii="Arial" w:hAnsi="Arial" w:cs="Arial"/>
          <w:b/>
        </w:rPr>
        <w:t>Authorization of selection of participant NWDAF instances in the Federated Learning group</w:t>
      </w:r>
      <w:r w:rsidR="00FF3870">
        <w:rPr>
          <w:rFonts w:ascii="Arial" w:hAnsi="Arial" w:cs="Arial"/>
          <w:b/>
        </w:rPr>
        <w:t>"</w:t>
      </w:r>
    </w:p>
    <w:p w14:paraId="606B263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09A5688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F3870">
        <w:rPr>
          <w:rFonts w:ascii="Arial" w:hAnsi="Arial"/>
          <w:b/>
        </w:rPr>
        <w:t>5.8</w:t>
      </w:r>
    </w:p>
    <w:p w14:paraId="29A8533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98C6F92" w14:textId="77777777" w:rsidR="00C022E3" w:rsidRDefault="00FF3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33.738 [1] below.</w:t>
      </w:r>
    </w:p>
    <w:p w14:paraId="5BA0F5A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8FDCC2F" w14:textId="77777777" w:rsidR="00C022E3" w:rsidRDefault="00C022E3">
      <w:pPr>
        <w:pStyle w:val="Reference"/>
      </w:pPr>
      <w:r w:rsidRPr="00FF3870">
        <w:rPr>
          <w:lang w:val="fr-FR"/>
        </w:rPr>
        <w:t>[</w:t>
      </w:r>
      <w:r w:rsidR="00FF3870" w:rsidRPr="00FF3870">
        <w:rPr>
          <w:lang w:val="fr-FR"/>
        </w:rPr>
        <w:t>1</w:t>
      </w:r>
      <w:r w:rsidRPr="00FF3870">
        <w:rPr>
          <w:lang w:val="fr-FR"/>
        </w:rPr>
        <w:t>]</w:t>
      </w:r>
      <w:r w:rsidR="00372E68">
        <w:rPr>
          <w:lang w:val="fr-FR"/>
        </w:rPr>
        <w:t xml:space="preserve">   </w:t>
      </w:r>
      <w:r w:rsidR="00FF3870" w:rsidRPr="00FF3870">
        <w:rPr>
          <w:lang w:val="fr-FR"/>
        </w:rPr>
        <w:t xml:space="preserve">3GPP TR 33.738 </w:t>
      </w:r>
      <w:r w:rsidR="00372E68">
        <w:rPr>
          <w:lang w:val="fr-FR"/>
        </w:rPr>
        <w:t xml:space="preserve">0.5.0 </w:t>
      </w:r>
      <w:r w:rsidR="00FF3870">
        <w:rPr>
          <w:lang w:val="fr-FR"/>
        </w:rPr>
        <w:t>"</w:t>
      </w:r>
      <w:r w:rsidR="00FF3870" w:rsidRPr="00FF3870">
        <w:t>Study on security aspects of enablers for Network Automation for 5G - phase 3</w:t>
      </w:r>
      <w:r w:rsidR="00FF3870">
        <w:t>"</w:t>
      </w:r>
    </w:p>
    <w:p w14:paraId="4B8EF4D9" w14:textId="77777777" w:rsidR="00372E68" w:rsidRPr="00FF3870" w:rsidRDefault="00372E68">
      <w:pPr>
        <w:pStyle w:val="Reference"/>
        <w:rPr>
          <w:lang w:val="fr-FR"/>
        </w:rPr>
      </w:pPr>
      <w:r w:rsidRPr="00372E68">
        <w:rPr>
          <w:lang w:val="fr-FR"/>
        </w:rPr>
        <w:t>[2]   3GPP TR 23.700-81 V</w:t>
      </w:r>
      <w:r w:rsidR="00EE4616">
        <w:rPr>
          <w:lang w:val="fr-FR"/>
        </w:rPr>
        <w:t>18</w:t>
      </w:r>
      <w:r w:rsidRPr="00372E68">
        <w:rPr>
          <w:lang w:val="fr-FR"/>
        </w:rPr>
        <w:t xml:space="preserve">.0.0 " </w:t>
      </w:r>
      <w:proofErr w:type="spellStart"/>
      <w:r w:rsidRPr="00372E68">
        <w:rPr>
          <w:lang w:val="fr-FR"/>
        </w:rPr>
        <w:t>Study</w:t>
      </w:r>
      <w:proofErr w:type="spellEnd"/>
      <w:r w:rsidRPr="00372E68">
        <w:rPr>
          <w:lang w:val="fr-FR"/>
        </w:rPr>
        <w:t xml:space="preserve"> of </w:t>
      </w:r>
      <w:proofErr w:type="spellStart"/>
      <w:r w:rsidRPr="00372E68">
        <w:rPr>
          <w:lang w:val="fr-FR"/>
        </w:rPr>
        <w:t>Enablers</w:t>
      </w:r>
      <w:proofErr w:type="spellEnd"/>
      <w:r w:rsidRPr="00372E68">
        <w:rPr>
          <w:lang w:val="fr-FR"/>
        </w:rPr>
        <w:t xml:space="preserve"> for Network Automation for 5G System (5GS); Phase 3"</w:t>
      </w:r>
    </w:p>
    <w:p w14:paraId="4654178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3166E35" w14:textId="77777777" w:rsidR="00C022E3" w:rsidRPr="00EE4616" w:rsidRDefault="00EE4616">
      <w:r w:rsidRPr="00EE4616">
        <w:t xml:space="preserve">This </w:t>
      </w:r>
      <w:proofErr w:type="spellStart"/>
      <w:r w:rsidRPr="00EE4616">
        <w:t>pCR</w:t>
      </w:r>
      <w:proofErr w:type="spellEnd"/>
      <w:r w:rsidRPr="00EE4616">
        <w:t xml:space="preserve"> proposes to use the ideas of solution #</w:t>
      </w:r>
      <w:r>
        <w:t>17</w:t>
      </w:r>
      <w:r w:rsidRPr="00EE4616">
        <w:t xml:space="preserve"> for Authorization of selection of participant NWDAF instances in the Federated Learning group </w:t>
      </w:r>
      <w:r>
        <w:t xml:space="preserve">to </w:t>
      </w:r>
      <w:r w:rsidRPr="00EE4616">
        <w:t>conclude KI#2.</w:t>
      </w:r>
    </w:p>
    <w:p w14:paraId="2E8E9F8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08AC154" w14:textId="2FD26723" w:rsidR="00F376FF" w:rsidRPr="00FF3870" w:rsidRDefault="00FF3870" w:rsidP="00F376FF">
      <w:pPr>
        <w:jc w:val="center"/>
        <w:rPr>
          <w:iCs/>
          <w:color w:val="00B0F0"/>
          <w:sz w:val="32"/>
          <w:szCs w:val="32"/>
        </w:rPr>
      </w:pPr>
      <w:bookmarkStart w:id="0" w:name="_Hlk126674557"/>
      <w:r w:rsidRPr="00FF3870">
        <w:rPr>
          <w:iCs/>
          <w:color w:val="00B0F0"/>
          <w:sz w:val="32"/>
          <w:szCs w:val="32"/>
        </w:rPr>
        <w:t xml:space="preserve">*** BEGIN </w:t>
      </w:r>
      <w:r w:rsidR="0029282E">
        <w:rPr>
          <w:iCs/>
          <w:color w:val="00B0F0"/>
          <w:sz w:val="32"/>
          <w:szCs w:val="32"/>
        </w:rPr>
        <w:t xml:space="preserve">OF </w:t>
      </w:r>
      <w:r w:rsidRPr="00FF3870">
        <w:rPr>
          <w:iCs/>
          <w:color w:val="00B0F0"/>
          <w:sz w:val="32"/>
          <w:szCs w:val="32"/>
        </w:rPr>
        <w:t>CHANGES ***</w:t>
      </w:r>
    </w:p>
    <w:p w14:paraId="562791B3" w14:textId="27700726" w:rsidR="00F376FF" w:rsidRPr="00F376FF" w:rsidRDefault="00F376FF" w:rsidP="00A71BAE">
      <w:pPr>
        <w:pStyle w:val="Heading2"/>
        <w:rPr>
          <w:ins w:id="1" w:author="Author"/>
          <w:rFonts w:eastAsia="DengXian"/>
        </w:rPr>
      </w:pPr>
      <w:bookmarkStart w:id="2" w:name="_Toc21380"/>
      <w:bookmarkStart w:id="3" w:name="_Hlk125045270"/>
      <w:bookmarkEnd w:id="0"/>
      <w:ins w:id="4" w:author="Author">
        <w:r w:rsidRPr="00F376FF">
          <w:t>7.</w:t>
        </w:r>
        <w:r w:rsidRPr="00F376FF">
          <w:rPr>
            <w:rFonts w:hint="eastAsia"/>
            <w:lang w:val="en-US" w:eastAsia="zh-CN"/>
          </w:rPr>
          <w:t>X</w:t>
        </w:r>
        <w:r w:rsidRPr="00F376FF">
          <w:tab/>
          <w:t xml:space="preserve">Conclusion on Key Issue </w:t>
        </w:r>
        <w:r w:rsidRPr="00F376FF">
          <w:rPr>
            <w:lang w:eastAsia="ko-KR"/>
          </w:rPr>
          <w:t>#</w:t>
        </w:r>
        <w:r>
          <w:rPr>
            <w:lang w:eastAsia="ko-KR"/>
          </w:rPr>
          <w:t>2</w:t>
        </w:r>
        <w:r w:rsidRPr="00F376FF">
          <w:rPr>
            <w:lang w:eastAsia="ko-KR"/>
          </w:rPr>
          <w:t xml:space="preserve"> </w:t>
        </w:r>
        <w:bookmarkStart w:id="5" w:name="_Hlk115428358"/>
        <w:bookmarkEnd w:id="2"/>
        <w:r w:rsidR="00DB16C7">
          <w:rPr>
            <w:lang w:eastAsia="ko-KR"/>
          </w:rPr>
          <w:t>"</w:t>
        </w:r>
        <w:r>
          <w:t>Authorization of selection of participant NWDAF instances in the Federated Learning group</w:t>
        </w:r>
        <w:bookmarkEnd w:id="5"/>
        <w:r w:rsidR="00DB16C7">
          <w:t>"</w:t>
        </w:r>
      </w:ins>
    </w:p>
    <w:p w14:paraId="470D663B" w14:textId="77777777" w:rsidR="00F376FF" w:rsidRPr="00F376FF" w:rsidRDefault="00A71BAE" w:rsidP="00A71BAE">
      <w:pPr>
        <w:rPr>
          <w:ins w:id="6" w:author="Author"/>
        </w:rPr>
      </w:pPr>
      <w:ins w:id="7" w:author="Author">
        <w:r w:rsidRPr="00A71BAE">
          <w:t xml:space="preserve">It is recommended to use the following general principles for authorization of </w:t>
        </w:r>
        <w:r w:rsidR="00372E68">
          <w:t>participan</w:t>
        </w:r>
        <w:r>
          <w:t>t</w:t>
        </w:r>
        <w:r w:rsidR="00372E68">
          <w:t xml:space="preserve"> </w:t>
        </w:r>
        <w:r w:rsidRPr="00A71BAE">
          <w:t>NWDAFs in a Federated Learning group:</w:t>
        </w:r>
      </w:ins>
    </w:p>
    <w:p w14:paraId="781B66D8" w14:textId="5A9FB9B8" w:rsidR="00F24700" w:rsidRDefault="00F24700" w:rsidP="00F24700">
      <w:pPr>
        <w:pStyle w:val="B1"/>
        <w:numPr>
          <w:ilvl w:val="0"/>
          <w:numId w:val="28"/>
        </w:numPr>
        <w:ind w:left="567"/>
        <w:rPr>
          <w:ins w:id="8" w:author="Nokia-3" w:date="2023-02-23T07:28:00Z"/>
        </w:rPr>
      </w:pPr>
      <w:ins w:id="9" w:author="Nokia-3" w:date="2023-02-23T07:29:00Z">
        <w:r>
          <w:t xml:space="preserve">Initial registration of the NWDAFs involved in FL including </w:t>
        </w:r>
        <w:r w:rsidRPr="00F24700">
          <w:t>Analytics Id and FL capability type (i.e. client, server)</w:t>
        </w:r>
      </w:ins>
      <w:ins w:id="10" w:author="Nokia-3" w:date="2023-02-23T07:30:00Z">
        <w:r>
          <w:t>.</w:t>
        </w:r>
      </w:ins>
    </w:p>
    <w:p w14:paraId="6817B5FB" w14:textId="49FBB053" w:rsidR="00FF3870" w:rsidRDefault="00DB16C7" w:rsidP="00DB16C7">
      <w:pPr>
        <w:pStyle w:val="B1"/>
        <w:rPr>
          <w:ins w:id="11" w:author="Author"/>
        </w:rPr>
      </w:pPr>
      <w:ins w:id="12" w:author="Author">
        <w:r>
          <w:t>-</w:t>
        </w:r>
        <w:r>
          <w:tab/>
        </w:r>
        <w:r w:rsidR="00A71BAE">
          <w:t xml:space="preserve">Authorization of </w:t>
        </w:r>
        <w:r w:rsidR="008E52C0">
          <w:t>the</w:t>
        </w:r>
        <w:r w:rsidR="008E52C0" w:rsidRPr="008E52C0">
          <w:t xml:space="preserve"> server NWDAF to include a client NWDAF into a Federated Learning group </w:t>
        </w:r>
        <w:r w:rsidR="00A71BAE">
          <w:rPr>
            <w:lang w:val="en-US"/>
          </w:rPr>
          <w:t xml:space="preserve">is done by NRF using </w:t>
        </w:r>
        <w:r w:rsidR="008E52C0">
          <w:rPr>
            <w:lang w:val="en-US"/>
          </w:rPr>
          <w:t xml:space="preserve">SBA </w:t>
        </w:r>
        <w:r w:rsidR="00A71BAE" w:rsidRPr="00A71BAE">
          <w:t>OAuth 2.0 token</w:t>
        </w:r>
        <w:r w:rsidR="00A71BAE">
          <w:t>-</w:t>
        </w:r>
        <w:r w:rsidR="00A71BAE" w:rsidRPr="00A71BAE">
          <w:t>based authorizatio</w:t>
        </w:r>
        <w:r w:rsidR="00A71BAE">
          <w:t>n</w:t>
        </w:r>
        <w:r w:rsidR="008053FF">
          <w:rPr>
            <w:lang w:val="en-US" w:eastAsia="zh-CN"/>
          </w:rPr>
          <w:t>.</w:t>
        </w:r>
      </w:ins>
    </w:p>
    <w:p w14:paraId="41CF1E65" w14:textId="41F1BFD3" w:rsidR="00372E68" w:rsidRDefault="00DB16C7" w:rsidP="00DB16C7">
      <w:pPr>
        <w:pStyle w:val="B1"/>
        <w:rPr>
          <w:ins w:id="13" w:author="Ericsson" w:date="2023-02-22T11:39:00Z"/>
          <w:rFonts w:eastAsia="Times New Roman"/>
          <w:lang w:val="en-US"/>
        </w:rPr>
      </w:pPr>
      <w:ins w:id="14" w:author="Author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15" w:author="Ericsson3" w:date="2023-02-23T08:04:00Z">
        <w:r w:rsidR="0065038B">
          <w:rPr>
            <w:rFonts w:eastAsia="Times New Roman"/>
            <w:lang w:val="en-US"/>
          </w:rPr>
          <w:t>The NRF uses the interoperability indicator, specified in TS 23.288 [5] and provided by the client NWDAF during registration, for authorization of the server NWDAF.</w:t>
        </w:r>
      </w:ins>
    </w:p>
    <w:p w14:paraId="7F45ADA4" w14:textId="77777777" w:rsidR="00930EEE" w:rsidRDefault="0018145A" w:rsidP="00530B23">
      <w:pPr>
        <w:pStyle w:val="EditorsNote"/>
        <w:rPr>
          <w:ins w:id="16" w:author="Ericsson" w:date="2023-02-22T11:46:00Z"/>
          <w:lang w:val="en-US"/>
        </w:rPr>
      </w:pPr>
      <w:ins w:id="17" w:author="Ericsson" w:date="2023-02-22T11:39:00Z">
        <w:r>
          <w:rPr>
            <w:lang w:val="en-US"/>
          </w:rPr>
          <w:t xml:space="preserve">Editor's Note: </w:t>
        </w:r>
      </w:ins>
      <w:ins w:id="18" w:author="Ericsson" w:date="2023-02-22T11:40:00Z">
        <w:r>
          <w:rPr>
            <w:lang w:val="en-US"/>
          </w:rPr>
          <w:t>Whether additional</w:t>
        </w:r>
        <w:r w:rsidR="00122A06">
          <w:rPr>
            <w:lang w:val="en-US"/>
          </w:rPr>
          <w:t xml:space="preserve"> IEs specific for authoriz</w:t>
        </w:r>
      </w:ins>
      <w:ins w:id="19" w:author="Ericsson" w:date="2023-02-22T11:41:00Z">
        <w:r w:rsidR="00122A06">
          <w:rPr>
            <w:lang w:val="en-US"/>
          </w:rPr>
          <w:t>ation o</w:t>
        </w:r>
        <w:r w:rsidR="00905A03">
          <w:rPr>
            <w:lang w:val="en-US"/>
          </w:rPr>
          <w:t xml:space="preserve">f server NWDAFs need to be included in the </w:t>
        </w:r>
      </w:ins>
      <w:ins w:id="20" w:author="Ericsson" w:date="2023-02-22T11:43:00Z">
        <w:r w:rsidR="00FD78D1">
          <w:rPr>
            <w:lang w:val="en-US"/>
          </w:rPr>
          <w:t xml:space="preserve">access token and access token request is ffs. Proposed candidates are: </w:t>
        </w:r>
      </w:ins>
      <w:ins w:id="21" w:author="Ericsson" w:date="2023-02-22T11:45:00Z">
        <w:r w:rsidR="00076D95">
          <w:rPr>
            <w:lang w:val="en-US"/>
          </w:rPr>
          <w:t xml:space="preserve">list </w:t>
        </w:r>
        <w:r w:rsidR="00930EEE">
          <w:rPr>
            <w:lang w:val="en-US"/>
          </w:rPr>
          <w:t>of permi</w:t>
        </w:r>
      </w:ins>
      <w:ins w:id="22" w:author="Ericsson" w:date="2023-02-22T11:46:00Z">
        <w:r w:rsidR="00930EEE">
          <w:rPr>
            <w:lang w:val="en-US"/>
          </w:rPr>
          <w:t xml:space="preserve">tted server NWDAF(s), </w:t>
        </w:r>
      </w:ins>
      <w:ins w:id="23" w:author="Ericsson" w:date="2023-02-22T11:44:00Z">
        <w:r w:rsidR="00A66B68">
          <w:rPr>
            <w:lang w:val="en-US"/>
          </w:rPr>
          <w:t>analytics id</w:t>
        </w:r>
        <w:r w:rsidR="002469A0">
          <w:rPr>
            <w:lang w:val="en-US"/>
          </w:rPr>
          <w:t>, list of permitted FL server for each analytics id</w:t>
        </w:r>
        <w:r w:rsidR="00766C1E">
          <w:rPr>
            <w:lang w:val="en-US"/>
          </w:rPr>
          <w:t>, FL group ID</w:t>
        </w:r>
      </w:ins>
      <w:ins w:id="24" w:author="Ericsson" w:date="2023-02-22T11:45:00Z">
        <w:r w:rsidR="00766C1E">
          <w:rPr>
            <w:lang w:val="en-US"/>
          </w:rPr>
          <w:t>, ML model ID</w:t>
        </w:r>
      </w:ins>
      <w:ins w:id="25" w:author="Ericsson" w:date="2023-02-22T11:46:00Z">
        <w:r w:rsidR="00930EEE">
          <w:rPr>
            <w:lang w:val="en-US"/>
          </w:rPr>
          <w:t>.</w:t>
        </w:r>
      </w:ins>
    </w:p>
    <w:p w14:paraId="03638934" w14:textId="452F907D" w:rsidR="00B90134" w:rsidRPr="00B2611F" w:rsidRDefault="00B90134" w:rsidP="00DB16C7">
      <w:pPr>
        <w:pStyle w:val="B1"/>
        <w:rPr>
          <w:ins w:id="26" w:author="Author"/>
        </w:rPr>
      </w:pPr>
      <w:ins w:id="27" w:author="Ericsson" w:date="2023-02-22T11:38:00Z">
        <w:r>
          <w:rPr>
            <w:rFonts w:eastAsia="Times New Roman"/>
            <w:lang w:val="en-US"/>
          </w:rPr>
          <w:t>-</w:t>
        </w:r>
        <w:r>
          <w:rPr>
            <w:rFonts w:eastAsia="Times New Roman"/>
            <w:lang w:val="en-US"/>
          </w:rPr>
          <w:tab/>
          <w:t xml:space="preserve">Authorization of the </w:t>
        </w:r>
      </w:ins>
      <w:ins w:id="28" w:author="Ericsson" w:date="2023-02-22T11:39:00Z">
        <w:r>
          <w:rPr>
            <w:rFonts w:eastAsia="Times New Roman"/>
            <w:lang w:val="en-US"/>
          </w:rPr>
          <w:t xml:space="preserve">client NWDAF is implicit, since it can </w:t>
        </w:r>
        <w:r w:rsidR="000C3CD8">
          <w:rPr>
            <w:rFonts w:eastAsia="Times New Roman"/>
            <w:lang w:val="en-US"/>
          </w:rPr>
          <w:t>join a Federated Learning group only when selected by the server NWDAF.</w:t>
        </w:r>
      </w:ins>
    </w:p>
    <w:p w14:paraId="41CDCEE6" w14:textId="77777777" w:rsidR="00A71BAE" w:rsidRDefault="00A71BAE" w:rsidP="00372E68">
      <w:pPr>
        <w:ind w:left="720"/>
      </w:pPr>
    </w:p>
    <w:bookmarkEnd w:id="3"/>
    <w:p w14:paraId="2E2AD322" w14:textId="6EED65ED" w:rsidR="00FF3870" w:rsidRPr="00FF3870" w:rsidRDefault="0029282E" w:rsidP="00FF3870">
      <w:pPr>
        <w:jc w:val="center"/>
        <w:rPr>
          <w:iCs/>
          <w:color w:val="00B0F0"/>
          <w:sz w:val="32"/>
          <w:szCs w:val="32"/>
        </w:rPr>
      </w:pPr>
      <w:r w:rsidRPr="00FF3870">
        <w:rPr>
          <w:iCs/>
          <w:color w:val="00B0F0"/>
          <w:sz w:val="32"/>
          <w:szCs w:val="32"/>
        </w:rPr>
        <w:t xml:space="preserve">*** </w:t>
      </w:r>
      <w:r>
        <w:rPr>
          <w:iCs/>
          <w:color w:val="00B0F0"/>
          <w:sz w:val="32"/>
          <w:szCs w:val="32"/>
        </w:rPr>
        <w:t>END OF</w:t>
      </w:r>
      <w:r w:rsidRPr="00FF3870">
        <w:rPr>
          <w:iCs/>
          <w:color w:val="00B0F0"/>
          <w:sz w:val="32"/>
          <w:szCs w:val="32"/>
        </w:rPr>
        <w:t xml:space="preserve"> CHANGES ***</w:t>
      </w:r>
    </w:p>
    <w:p w14:paraId="3BF28D0E" w14:textId="6F8B4FB9" w:rsidR="00FF3870" w:rsidRPr="00FF3870" w:rsidRDefault="00FF3870" w:rsidP="00FF3870">
      <w:pPr>
        <w:jc w:val="center"/>
        <w:rPr>
          <w:iCs/>
          <w:color w:val="00B0F0"/>
          <w:sz w:val="32"/>
          <w:szCs w:val="32"/>
        </w:rPr>
      </w:pPr>
    </w:p>
    <w:sectPr w:rsidR="00FF3870" w:rsidRPr="00FF387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57101" w14:textId="77777777" w:rsidR="00C321FA" w:rsidRDefault="00C321FA">
      <w:r>
        <w:separator/>
      </w:r>
    </w:p>
  </w:endnote>
  <w:endnote w:type="continuationSeparator" w:id="0">
    <w:p w14:paraId="6AF842E1" w14:textId="77777777" w:rsidR="00C321FA" w:rsidRDefault="00C32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41897" w14:textId="77777777" w:rsidR="00C321FA" w:rsidRDefault="00C321FA">
      <w:r>
        <w:separator/>
      </w:r>
    </w:p>
  </w:footnote>
  <w:footnote w:type="continuationSeparator" w:id="0">
    <w:p w14:paraId="6C730AAD" w14:textId="77777777" w:rsidR="00C321FA" w:rsidRDefault="00C32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88222F"/>
    <w:multiLevelType w:val="hybridMultilevel"/>
    <w:tmpl w:val="48426944"/>
    <w:lvl w:ilvl="0" w:tplc="1BAE2ED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C37397"/>
    <w:multiLevelType w:val="hybridMultilevel"/>
    <w:tmpl w:val="6628722E"/>
    <w:lvl w:ilvl="0" w:tplc="8640EA8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DB20E4"/>
    <w:multiLevelType w:val="hybridMultilevel"/>
    <w:tmpl w:val="E1C26DE8"/>
    <w:lvl w:ilvl="0" w:tplc="39BE7976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AD14345"/>
    <w:multiLevelType w:val="hybridMultilevel"/>
    <w:tmpl w:val="D754743A"/>
    <w:lvl w:ilvl="0" w:tplc="D4B4816E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3340604"/>
    <w:multiLevelType w:val="hybridMultilevel"/>
    <w:tmpl w:val="EB8879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E2012C9"/>
    <w:multiLevelType w:val="hybridMultilevel"/>
    <w:tmpl w:val="DEF600D4"/>
    <w:lvl w:ilvl="0" w:tplc="1DA8002C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706067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68057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90897943">
    <w:abstractNumId w:val="14"/>
  </w:num>
  <w:num w:numId="4" w16cid:durableId="1614051985">
    <w:abstractNumId w:val="21"/>
  </w:num>
  <w:num w:numId="5" w16cid:durableId="1976525309">
    <w:abstractNumId w:val="20"/>
  </w:num>
  <w:num w:numId="6" w16cid:durableId="1259483260">
    <w:abstractNumId w:val="11"/>
  </w:num>
  <w:num w:numId="7" w16cid:durableId="1113285837">
    <w:abstractNumId w:val="12"/>
  </w:num>
  <w:num w:numId="8" w16cid:durableId="1259874769">
    <w:abstractNumId w:val="26"/>
  </w:num>
  <w:num w:numId="9" w16cid:durableId="991519901">
    <w:abstractNumId w:val="23"/>
  </w:num>
  <w:num w:numId="10" w16cid:durableId="387649329">
    <w:abstractNumId w:val="25"/>
  </w:num>
  <w:num w:numId="11" w16cid:durableId="255094949">
    <w:abstractNumId w:val="15"/>
  </w:num>
  <w:num w:numId="12" w16cid:durableId="1815904007">
    <w:abstractNumId w:val="22"/>
  </w:num>
  <w:num w:numId="13" w16cid:durableId="1271474479">
    <w:abstractNumId w:val="9"/>
  </w:num>
  <w:num w:numId="14" w16cid:durableId="1209295291">
    <w:abstractNumId w:val="7"/>
  </w:num>
  <w:num w:numId="15" w16cid:durableId="113328764">
    <w:abstractNumId w:val="6"/>
  </w:num>
  <w:num w:numId="16" w16cid:durableId="732388153">
    <w:abstractNumId w:val="5"/>
  </w:num>
  <w:num w:numId="17" w16cid:durableId="882131021">
    <w:abstractNumId w:val="4"/>
  </w:num>
  <w:num w:numId="18" w16cid:durableId="888956942">
    <w:abstractNumId w:val="8"/>
  </w:num>
  <w:num w:numId="19" w16cid:durableId="791287568">
    <w:abstractNumId w:val="3"/>
  </w:num>
  <w:num w:numId="20" w16cid:durableId="879784049">
    <w:abstractNumId w:val="2"/>
  </w:num>
  <w:num w:numId="21" w16cid:durableId="1090783442">
    <w:abstractNumId w:val="1"/>
  </w:num>
  <w:num w:numId="22" w16cid:durableId="1654138447">
    <w:abstractNumId w:val="0"/>
  </w:num>
  <w:num w:numId="23" w16cid:durableId="1676108810">
    <w:abstractNumId w:val="19"/>
  </w:num>
  <w:num w:numId="24" w16cid:durableId="1731810614">
    <w:abstractNumId w:val="17"/>
  </w:num>
  <w:num w:numId="25" w16cid:durableId="649209775">
    <w:abstractNumId w:val="13"/>
  </w:num>
  <w:num w:numId="26" w16cid:durableId="651368378">
    <w:abstractNumId w:val="18"/>
  </w:num>
  <w:num w:numId="27" w16cid:durableId="796409679">
    <w:abstractNumId w:val="16"/>
  </w:num>
  <w:num w:numId="28" w16cid:durableId="171600352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3">
    <w15:presenceInfo w15:providerId="None" w15:userId="Nokia-3"/>
  </w15:person>
  <w15:person w15:author="Ericsson">
    <w15:presenceInfo w15:providerId="None" w15:userId="Ericsson"/>
  </w15:person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B1B"/>
    <w:rsid w:val="00012515"/>
    <w:rsid w:val="000333F0"/>
    <w:rsid w:val="00046389"/>
    <w:rsid w:val="00074722"/>
    <w:rsid w:val="00076D95"/>
    <w:rsid w:val="000819D8"/>
    <w:rsid w:val="000934A6"/>
    <w:rsid w:val="000936B5"/>
    <w:rsid w:val="000A2C6C"/>
    <w:rsid w:val="000A4660"/>
    <w:rsid w:val="000C3CD8"/>
    <w:rsid w:val="000D1B5B"/>
    <w:rsid w:val="0010401F"/>
    <w:rsid w:val="00112FC3"/>
    <w:rsid w:val="00122A06"/>
    <w:rsid w:val="0015205D"/>
    <w:rsid w:val="00173FA3"/>
    <w:rsid w:val="0018145A"/>
    <w:rsid w:val="001842C7"/>
    <w:rsid w:val="00184B6F"/>
    <w:rsid w:val="001861E5"/>
    <w:rsid w:val="001B1652"/>
    <w:rsid w:val="001C3EC8"/>
    <w:rsid w:val="001D2BD4"/>
    <w:rsid w:val="001D6911"/>
    <w:rsid w:val="001F625E"/>
    <w:rsid w:val="00201947"/>
    <w:rsid w:val="0020395B"/>
    <w:rsid w:val="002046CB"/>
    <w:rsid w:val="00204DC9"/>
    <w:rsid w:val="002062C0"/>
    <w:rsid w:val="00215130"/>
    <w:rsid w:val="00230002"/>
    <w:rsid w:val="00244C9A"/>
    <w:rsid w:val="00244F01"/>
    <w:rsid w:val="002469A0"/>
    <w:rsid w:val="00247216"/>
    <w:rsid w:val="0029282E"/>
    <w:rsid w:val="002A1857"/>
    <w:rsid w:val="002C7F38"/>
    <w:rsid w:val="0030628A"/>
    <w:rsid w:val="00321D12"/>
    <w:rsid w:val="0035122B"/>
    <w:rsid w:val="00353451"/>
    <w:rsid w:val="00371032"/>
    <w:rsid w:val="00371B44"/>
    <w:rsid w:val="00372E68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30B23"/>
    <w:rsid w:val="005410F6"/>
    <w:rsid w:val="005729C4"/>
    <w:rsid w:val="00575466"/>
    <w:rsid w:val="0059227B"/>
    <w:rsid w:val="00592EDA"/>
    <w:rsid w:val="005B0966"/>
    <w:rsid w:val="005B795D"/>
    <w:rsid w:val="005E4CF5"/>
    <w:rsid w:val="005F0AB9"/>
    <w:rsid w:val="0060514A"/>
    <w:rsid w:val="00613820"/>
    <w:rsid w:val="0065038B"/>
    <w:rsid w:val="00652248"/>
    <w:rsid w:val="00657A26"/>
    <w:rsid w:val="00657B80"/>
    <w:rsid w:val="00675B3C"/>
    <w:rsid w:val="0069495C"/>
    <w:rsid w:val="006D340A"/>
    <w:rsid w:val="006F1D0F"/>
    <w:rsid w:val="00715A1D"/>
    <w:rsid w:val="00715C57"/>
    <w:rsid w:val="00717461"/>
    <w:rsid w:val="00746931"/>
    <w:rsid w:val="00760BB0"/>
    <w:rsid w:val="0076157A"/>
    <w:rsid w:val="00766C1E"/>
    <w:rsid w:val="007723A1"/>
    <w:rsid w:val="00784593"/>
    <w:rsid w:val="007A00EF"/>
    <w:rsid w:val="007B19EA"/>
    <w:rsid w:val="007C0A2D"/>
    <w:rsid w:val="007C27B0"/>
    <w:rsid w:val="007E537E"/>
    <w:rsid w:val="007F300B"/>
    <w:rsid w:val="008014C3"/>
    <w:rsid w:val="008053FF"/>
    <w:rsid w:val="00816175"/>
    <w:rsid w:val="00850812"/>
    <w:rsid w:val="00862407"/>
    <w:rsid w:val="00872560"/>
    <w:rsid w:val="00876B9A"/>
    <w:rsid w:val="008841F2"/>
    <w:rsid w:val="008933BF"/>
    <w:rsid w:val="008A10C4"/>
    <w:rsid w:val="008B0248"/>
    <w:rsid w:val="008E52C0"/>
    <w:rsid w:val="008F5F33"/>
    <w:rsid w:val="00905A03"/>
    <w:rsid w:val="0091046A"/>
    <w:rsid w:val="00926ABD"/>
    <w:rsid w:val="00930EEE"/>
    <w:rsid w:val="00947F4E"/>
    <w:rsid w:val="00966D47"/>
    <w:rsid w:val="00977DF1"/>
    <w:rsid w:val="00982082"/>
    <w:rsid w:val="009856E3"/>
    <w:rsid w:val="00992312"/>
    <w:rsid w:val="009C0DED"/>
    <w:rsid w:val="009F5EE0"/>
    <w:rsid w:val="00A02690"/>
    <w:rsid w:val="00A159AF"/>
    <w:rsid w:val="00A37D7F"/>
    <w:rsid w:val="00A46410"/>
    <w:rsid w:val="00A57688"/>
    <w:rsid w:val="00A66B68"/>
    <w:rsid w:val="00A71BAE"/>
    <w:rsid w:val="00A72F1E"/>
    <w:rsid w:val="00A769E7"/>
    <w:rsid w:val="00A84A94"/>
    <w:rsid w:val="00A86BF7"/>
    <w:rsid w:val="00A96B4A"/>
    <w:rsid w:val="00AD1DAA"/>
    <w:rsid w:val="00AF1E23"/>
    <w:rsid w:val="00AF7F81"/>
    <w:rsid w:val="00B01AFF"/>
    <w:rsid w:val="00B05CC7"/>
    <w:rsid w:val="00B2611F"/>
    <w:rsid w:val="00B27E39"/>
    <w:rsid w:val="00B350D8"/>
    <w:rsid w:val="00B4702A"/>
    <w:rsid w:val="00B76763"/>
    <w:rsid w:val="00B7732B"/>
    <w:rsid w:val="00B879F0"/>
    <w:rsid w:val="00B90134"/>
    <w:rsid w:val="00BC25AA"/>
    <w:rsid w:val="00BE25E9"/>
    <w:rsid w:val="00BF071B"/>
    <w:rsid w:val="00C022E3"/>
    <w:rsid w:val="00C12E22"/>
    <w:rsid w:val="00C173AB"/>
    <w:rsid w:val="00C321FA"/>
    <w:rsid w:val="00C4712D"/>
    <w:rsid w:val="00C555C9"/>
    <w:rsid w:val="00C5787A"/>
    <w:rsid w:val="00C66629"/>
    <w:rsid w:val="00C94F55"/>
    <w:rsid w:val="00C95DAA"/>
    <w:rsid w:val="00CA7D62"/>
    <w:rsid w:val="00CB07A8"/>
    <w:rsid w:val="00CC29C8"/>
    <w:rsid w:val="00CD4A57"/>
    <w:rsid w:val="00D138F3"/>
    <w:rsid w:val="00D31BFA"/>
    <w:rsid w:val="00D33604"/>
    <w:rsid w:val="00D37B08"/>
    <w:rsid w:val="00D437FF"/>
    <w:rsid w:val="00D5130C"/>
    <w:rsid w:val="00D62265"/>
    <w:rsid w:val="00D63904"/>
    <w:rsid w:val="00D8512E"/>
    <w:rsid w:val="00DA1E58"/>
    <w:rsid w:val="00DB16C7"/>
    <w:rsid w:val="00DD1659"/>
    <w:rsid w:val="00DE4EF2"/>
    <w:rsid w:val="00DF2C0E"/>
    <w:rsid w:val="00E04DB6"/>
    <w:rsid w:val="00E06FFB"/>
    <w:rsid w:val="00E30155"/>
    <w:rsid w:val="00E86574"/>
    <w:rsid w:val="00E91FE1"/>
    <w:rsid w:val="00EA5E95"/>
    <w:rsid w:val="00ED4954"/>
    <w:rsid w:val="00EE0943"/>
    <w:rsid w:val="00EE33A2"/>
    <w:rsid w:val="00EE4616"/>
    <w:rsid w:val="00F24700"/>
    <w:rsid w:val="00F376FF"/>
    <w:rsid w:val="00F67A1C"/>
    <w:rsid w:val="00F82C5B"/>
    <w:rsid w:val="00F8555F"/>
    <w:rsid w:val="00FA6BF4"/>
    <w:rsid w:val="00FD78D1"/>
    <w:rsid w:val="00FE1AF0"/>
    <w:rsid w:val="00FF3870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4B3EF8"/>
  <w15:chartTrackingRefBased/>
  <w15:docId w15:val="{BB5EE8F5-049F-4148-92CA-9A377FAE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2E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qFormat/>
    <w:rsid w:val="00FF3870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qFormat/>
    <w:rsid w:val="00FF387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F387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B26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ADQ376F6HWTR-1074192144-5249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https://ericsson.sharepoint.com/sites/SRT/3GPP/_layouts/15/DocIdRedir.aspx?ID=ADQ376F6HWTR-1074192144-5249</Url>
      <Description>ADQ376F6HWTR-1074192144-5249</Description>
    </_dlc_DocIdUrl>
    <TaxCatchAllLabel xmlns="d8762117-8292-4133-b1c7-eab5c6487cfd" xsi:nil="true"/>
    <TaxCatchAll xmlns="d8762117-8292-4133-b1c7-eab5c6487cfd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07EF20-456D-47A9-904E-D951ED83F6D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2E2FC7-9B5D-4220-9C0A-EBACEDEC85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8D8C1CF-C968-48F6-A14F-07245BC5D46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B57CD20-DBCC-4DEC-BCE3-A158E5006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2F0C2D-F13E-4060-A10C-C60A32D368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554F8719-FD96-42F4-AC32-2E93C3FF94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Nokia-2</dc:creator>
  <cp:keywords/>
  <cp:lastModifiedBy>Ericsson</cp:lastModifiedBy>
  <cp:revision>6</cp:revision>
  <dcterms:created xsi:type="dcterms:W3CDTF">2023-02-23T06:27:00Z</dcterms:created>
  <dcterms:modified xsi:type="dcterms:W3CDTF">2023-02-24T14:30:00Z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ddf3e644-5c10-4a3e-9970-44d6b0f29482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sflag">
    <vt:lpwstr>1243237843</vt:lpwstr>
  </property>
</Properties>
</file>